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21" w:rsidRDefault="00E64B21" w:rsidP="00E64B21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  <w:sz w:val="36"/>
          <w:szCs w:val="36"/>
        </w:rPr>
        <w:t>Устав</w:t>
      </w:r>
    </w:p>
    <w:p w:rsidR="00E64B21" w:rsidRDefault="00E64B21" w:rsidP="00E64B21">
      <w:pPr>
        <w:pStyle w:val="a3"/>
        <w:spacing w:before="200" w:beforeAutospacing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E64B21" w:rsidRDefault="00E64B21" w:rsidP="00E64B21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  <w:sz w:val="36"/>
          <w:szCs w:val="36"/>
        </w:rPr>
        <w:t>краеведческого музея</w:t>
      </w:r>
    </w:p>
    <w:p w:rsidR="00E64B21" w:rsidRDefault="00E64B21" w:rsidP="00E64B21">
      <w:pPr>
        <w:pStyle w:val="a3"/>
        <w:spacing w:before="200" w:beforeAutospacing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> </w:t>
      </w:r>
    </w:p>
    <w:p w:rsidR="00E64B21" w:rsidRDefault="00E64B21" w:rsidP="00E64B21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  <w:sz w:val="36"/>
          <w:szCs w:val="36"/>
        </w:rPr>
        <w:t>МКОУ «Возовская СОШ»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i/>
          <w:iCs/>
          <w:color w:val="6781B8"/>
          <w:sz w:val="28"/>
          <w:szCs w:val="28"/>
        </w:rPr>
        <w:t>Общие положения</w:t>
      </w:r>
      <w:r>
        <w:rPr>
          <w:color w:val="000000"/>
          <w:sz w:val="28"/>
          <w:szCs w:val="28"/>
        </w:rPr>
        <w:t>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  Школьный краеведческий музей создается на базе МКОУ «Возовская СОШ»  п. Возы Поныровского района Курской области и является структурным подразделением муниципального казённого общеобразовательного учреждения «Возовская средняя общеобразовательная школа», действующего на основе Закона РФ «Об образовании»</w:t>
      </w:r>
      <w:r>
        <w:rPr>
          <w:color w:val="000000"/>
          <w:sz w:val="28"/>
          <w:szCs w:val="28"/>
        </w:rPr>
        <w:br/>
        <w:t> Полное наименование «</w:t>
      </w:r>
      <w:proofErr w:type="spellStart"/>
      <w:proofErr w:type="gramStart"/>
      <w:r>
        <w:rPr>
          <w:color w:val="000000"/>
          <w:sz w:val="28"/>
          <w:szCs w:val="28"/>
        </w:rPr>
        <w:t>историко</w:t>
      </w:r>
      <w:proofErr w:type="spellEnd"/>
      <w:r>
        <w:rPr>
          <w:color w:val="000000"/>
          <w:sz w:val="28"/>
          <w:szCs w:val="28"/>
        </w:rPr>
        <w:t xml:space="preserve"> – краеведческий</w:t>
      </w:r>
      <w:proofErr w:type="gramEnd"/>
      <w:r>
        <w:rPr>
          <w:color w:val="000000"/>
          <w:sz w:val="28"/>
          <w:szCs w:val="28"/>
        </w:rPr>
        <w:t xml:space="preserve"> музей». Сокращенное наименование «музей».</w:t>
      </w:r>
      <w:r>
        <w:rPr>
          <w:color w:val="000000"/>
          <w:sz w:val="28"/>
          <w:szCs w:val="28"/>
        </w:rPr>
        <w:br/>
        <w:t>Объединение осуществляет свою деятельность с настоящим уставом.</w:t>
      </w:r>
      <w:r>
        <w:rPr>
          <w:color w:val="000000"/>
          <w:sz w:val="28"/>
          <w:szCs w:val="28"/>
        </w:rPr>
        <w:br/>
        <w:t> Срок деятельности музея неограничен.</w:t>
      </w:r>
      <w:r>
        <w:rPr>
          <w:color w:val="000000"/>
          <w:sz w:val="28"/>
          <w:szCs w:val="28"/>
        </w:rPr>
        <w:br/>
        <w:t>Музей является систематизированным, тематическим собранием музейных предметов и музейных коллекций, сохраняемых и экспонируемых в соответствии с действующими правилами. 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В основе поисковой и собирательской деятельности музея лежит краеведческий принцип.</w:t>
      </w:r>
      <w:r>
        <w:rPr>
          <w:color w:val="000000"/>
          <w:sz w:val="28"/>
          <w:szCs w:val="28"/>
        </w:rPr>
        <w:br/>
        <w:t> Профиль, программа, функции музея интегрируются с воспитательной системой школы и определяются ее задачами.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i/>
          <w:iCs/>
          <w:color w:val="6781B8"/>
          <w:sz w:val="28"/>
          <w:szCs w:val="28"/>
        </w:rPr>
        <w:t>Предмет, цели и виды деятельности.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 Предметом деятельности музея является сбор, учет, хранение и демонстрация экспонатов: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 Разработка и реализация программ, проектов; </w:t>
      </w:r>
      <w:r>
        <w:rPr>
          <w:color w:val="000000"/>
          <w:sz w:val="28"/>
          <w:szCs w:val="28"/>
        </w:rPr>
        <w:br/>
        <w:t xml:space="preserve">  Организация культурно - </w:t>
      </w:r>
      <w:proofErr w:type="spellStart"/>
      <w:r>
        <w:rPr>
          <w:color w:val="000000"/>
          <w:sz w:val="28"/>
          <w:szCs w:val="28"/>
        </w:rPr>
        <w:t>досуговых</w:t>
      </w:r>
      <w:proofErr w:type="spellEnd"/>
      <w:r>
        <w:rPr>
          <w:color w:val="000000"/>
          <w:sz w:val="28"/>
          <w:szCs w:val="28"/>
        </w:rPr>
        <w:t>, интеллектуальных, творческих, познавательных мероприятий для детей и молодежи;</w:t>
      </w:r>
      <w:r>
        <w:rPr>
          <w:color w:val="000000"/>
          <w:sz w:val="28"/>
          <w:szCs w:val="28"/>
        </w:rPr>
        <w:br/>
        <w:t>  Связь с советами ветеранов.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Цель создания музея</w:t>
      </w:r>
      <w:r>
        <w:rPr>
          <w:color w:val="000000"/>
          <w:sz w:val="28"/>
          <w:szCs w:val="28"/>
        </w:rPr>
        <w:t>: всемерное содействие развитию коммуникативных компетенций, навыков исследовательской и поисковой работы учащихся, поддержке творческих способностей детей, формированию интереса к отечественной истории и культуре, уважительного отношения к нравственным ценностям прошлых поколений.</w:t>
      </w:r>
      <w:r>
        <w:rPr>
          <w:color w:val="000000"/>
          <w:sz w:val="28"/>
          <w:szCs w:val="28"/>
        </w:rPr>
        <w:br/>
        <w:t>              Цель музейной деятельности: формирование  и развитие у подрастающего поколения гражданского демократического сознания, активной жизненной позиции, гордости за свое Отечество, школу, семью, т.е. чувства сопричастности к прошлому и настоящему малой Родины.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            Роль музея: музей должен стать одним из воспитательных центров открытого образовательного пространства, координатором патриотического воспитания, связующей нитью между школой и другими общественными организациями.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i/>
          <w:iCs/>
          <w:color w:val="6781B8"/>
          <w:sz w:val="28"/>
          <w:szCs w:val="28"/>
        </w:rPr>
        <w:t>Задачи школьного музея: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lastRenderedPageBreak/>
        <w:t>Участие в реализации регионального компонента в образовании.</w:t>
      </w:r>
      <w:r>
        <w:rPr>
          <w:color w:val="000000"/>
          <w:sz w:val="28"/>
          <w:szCs w:val="28"/>
        </w:rPr>
        <w:br/>
        <w:t>Развитие интереса к истории Поныровского района и Курской области через поисковую и краеведческую деятельность.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Воспитание патриотического сознания школьников;</w:t>
      </w:r>
      <w:r>
        <w:rPr>
          <w:color w:val="000000"/>
          <w:sz w:val="28"/>
          <w:szCs w:val="28"/>
        </w:rPr>
        <w:br/>
        <w:t>Повышение социальной компетенции детей, подростков, молодежи;</w:t>
      </w:r>
      <w:r>
        <w:rPr>
          <w:color w:val="000000"/>
          <w:sz w:val="28"/>
          <w:szCs w:val="28"/>
        </w:rPr>
        <w:br/>
        <w:t>Формирование гражданской позиции;</w:t>
      </w:r>
      <w:r>
        <w:rPr>
          <w:color w:val="000000"/>
          <w:sz w:val="28"/>
          <w:szCs w:val="28"/>
        </w:rPr>
        <w:br/>
        <w:t>Формирование ценностного отношения к себе, семье, школе, городу, обществу.</w:t>
      </w:r>
      <w:proofErr w:type="gramEnd"/>
      <w:r>
        <w:rPr>
          <w:color w:val="000000"/>
          <w:sz w:val="28"/>
          <w:szCs w:val="28"/>
        </w:rPr>
        <w:br/>
        <w:t>Организация досуга школьников.</w:t>
      </w:r>
      <w:r>
        <w:rPr>
          <w:color w:val="000000"/>
          <w:sz w:val="28"/>
          <w:szCs w:val="28"/>
        </w:rPr>
        <w:br/>
        <w:t xml:space="preserve">Организация активной </w:t>
      </w:r>
      <w:proofErr w:type="spellStart"/>
      <w:proofErr w:type="gramStart"/>
      <w:r>
        <w:rPr>
          <w:color w:val="000000"/>
          <w:sz w:val="28"/>
          <w:szCs w:val="28"/>
        </w:rPr>
        <w:t>экскурсионно</w:t>
      </w:r>
      <w:proofErr w:type="spellEnd"/>
      <w:r>
        <w:rPr>
          <w:color w:val="000000"/>
          <w:sz w:val="28"/>
          <w:szCs w:val="28"/>
        </w:rPr>
        <w:t xml:space="preserve"> – массовой</w:t>
      </w:r>
      <w:proofErr w:type="gramEnd"/>
      <w:r>
        <w:rPr>
          <w:color w:val="000000"/>
          <w:sz w:val="28"/>
          <w:szCs w:val="28"/>
        </w:rPr>
        <w:t xml:space="preserve"> работы с учащимися и населением города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   </w:t>
      </w:r>
      <w:r>
        <w:rPr>
          <w:rStyle w:val="a4"/>
          <w:i/>
          <w:iCs/>
          <w:color w:val="6781B8"/>
          <w:sz w:val="28"/>
          <w:szCs w:val="28"/>
        </w:rPr>
        <w:t>Основные принципы организации и деятельности музея.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  Организация музея строится на принципах: 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Историзма.</w:t>
      </w:r>
      <w:r>
        <w:rPr>
          <w:color w:val="000000"/>
          <w:sz w:val="28"/>
          <w:szCs w:val="28"/>
        </w:rPr>
        <w:br/>
        <w:t xml:space="preserve">         Этот принцип предполагает  соблюдения трех важнейших условий: рассмотрение предметов и явлений в их взаимосвязи, оценка явлений и предметов с точки зрения их места в общеисторическом, </w:t>
      </w:r>
      <w:proofErr w:type="spellStart"/>
      <w:r>
        <w:rPr>
          <w:color w:val="000000"/>
          <w:sz w:val="28"/>
          <w:szCs w:val="28"/>
        </w:rPr>
        <w:t>цивилизационном</w:t>
      </w:r>
      <w:proofErr w:type="spellEnd"/>
      <w:r>
        <w:rPr>
          <w:color w:val="000000"/>
          <w:sz w:val="28"/>
          <w:szCs w:val="28"/>
        </w:rPr>
        <w:t xml:space="preserve"> процессе, изучение истории в свете современности.</w:t>
      </w:r>
      <w:r>
        <w:rPr>
          <w:color w:val="000000"/>
          <w:sz w:val="28"/>
          <w:szCs w:val="28"/>
        </w:rPr>
        <w:br/>
        <w:t>       Приоритета общечеловеческих ценностей, интересов детей и молодежи.</w:t>
      </w:r>
      <w:r>
        <w:rPr>
          <w:color w:val="000000"/>
          <w:sz w:val="28"/>
          <w:szCs w:val="28"/>
        </w:rPr>
        <w:br/>
        <w:t>       Неприятия социальной, классовой, национальной, идейной, религиозной вражды и неприязни.</w:t>
      </w:r>
      <w:r>
        <w:rPr>
          <w:color w:val="000000"/>
          <w:sz w:val="28"/>
          <w:szCs w:val="28"/>
        </w:rPr>
        <w:br/>
        <w:t>       Гуманизма, милосердия.</w:t>
      </w:r>
      <w:r>
        <w:rPr>
          <w:color w:val="000000"/>
          <w:sz w:val="28"/>
          <w:szCs w:val="28"/>
        </w:rPr>
        <w:br/>
        <w:t>       Патриотизма и интернационализма.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i/>
          <w:iCs/>
          <w:color w:val="6781B8"/>
          <w:sz w:val="28"/>
          <w:szCs w:val="28"/>
        </w:rPr>
        <w:t>Принципы работы музея: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 xml:space="preserve">Систематическая связь с уроками, со всем </w:t>
      </w:r>
      <w:proofErr w:type="spellStart"/>
      <w:proofErr w:type="gram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воспитательным</w:t>
      </w:r>
      <w:proofErr w:type="gramEnd"/>
      <w:r>
        <w:rPr>
          <w:color w:val="000000"/>
          <w:sz w:val="28"/>
          <w:szCs w:val="28"/>
        </w:rPr>
        <w:t xml:space="preserve"> процессом.</w:t>
      </w:r>
      <w:r>
        <w:rPr>
          <w:color w:val="000000"/>
          <w:sz w:val="28"/>
          <w:szCs w:val="28"/>
        </w:rPr>
        <w:br/>
        <w:t xml:space="preserve">Проведение научного и </w:t>
      </w:r>
      <w:proofErr w:type="spellStart"/>
      <w:proofErr w:type="gram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исследовательского</w:t>
      </w:r>
      <w:proofErr w:type="gramEnd"/>
      <w:r>
        <w:rPr>
          <w:color w:val="000000"/>
          <w:sz w:val="28"/>
          <w:szCs w:val="28"/>
        </w:rPr>
        <w:t xml:space="preserve"> поиска, включающего в себя краеведение как базу развития и деятельности школьного музея.</w:t>
      </w:r>
      <w:r>
        <w:rPr>
          <w:color w:val="000000"/>
          <w:sz w:val="28"/>
          <w:szCs w:val="28"/>
        </w:rPr>
        <w:br/>
        <w:t xml:space="preserve">Использование в </w:t>
      </w:r>
      <w:proofErr w:type="spellStart"/>
      <w:proofErr w:type="gramStart"/>
      <w:r>
        <w:rPr>
          <w:color w:val="000000"/>
          <w:sz w:val="28"/>
          <w:szCs w:val="28"/>
        </w:rPr>
        <w:t>учебно</w:t>
      </w:r>
      <w:proofErr w:type="spellEnd"/>
      <w:r>
        <w:rPr>
          <w:color w:val="000000"/>
          <w:sz w:val="28"/>
          <w:szCs w:val="28"/>
        </w:rPr>
        <w:t xml:space="preserve"> – воспитательном</w:t>
      </w:r>
      <w:proofErr w:type="gramEnd"/>
      <w:r>
        <w:rPr>
          <w:color w:val="000000"/>
          <w:sz w:val="28"/>
          <w:szCs w:val="28"/>
        </w:rPr>
        <w:t xml:space="preserve"> процессе разнообразных приемов и форм учебной и внеурочной работы музейных уроков. Школьных лекций, семинаров, научно – практических конференций, поисковой и проектной деятельности.</w:t>
      </w:r>
      <w:r>
        <w:rPr>
          <w:color w:val="000000"/>
          <w:sz w:val="28"/>
          <w:szCs w:val="28"/>
        </w:rPr>
        <w:br/>
        <w:t>Опора музейной деятельности на предметные кружки, факультативы, элективные курсы.</w:t>
      </w:r>
      <w:r>
        <w:rPr>
          <w:color w:val="000000"/>
          <w:sz w:val="28"/>
          <w:szCs w:val="28"/>
        </w:rPr>
        <w:br/>
        <w:t>Самостоятельность, творческая инициатива учащихся, выступающая важнейшим фактором создания и жизни музея.</w:t>
      </w:r>
      <w:r>
        <w:rPr>
          <w:color w:val="000000"/>
          <w:sz w:val="28"/>
          <w:szCs w:val="28"/>
        </w:rPr>
        <w:br/>
        <w:t>Помощь руководителю музея, Совету музея со стороны учительского коллектива, ветеранов педагогического труда.</w:t>
      </w:r>
      <w:r>
        <w:rPr>
          <w:color w:val="000000"/>
          <w:sz w:val="28"/>
          <w:szCs w:val="28"/>
        </w:rPr>
        <w:br/>
        <w:t>Связь с общественностью, с ветеранами войны и труда, ветеранами локальных войн, ветеранами педагогического труда.</w:t>
      </w:r>
      <w:r>
        <w:rPr>
          <w:color w:val="000000"/>
          <w:sz w:val="28"/>
          <w:szCs w:val="28"/>
        </w:rPr>
        <w:br/>
        <w:t>Обеспечение единства познавательного и эмоционального начал в содержании экспозиций, проведении экскурсий, во всей деятельности музея. Строгий учет, правильное хранение и экспонирование материалов.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  </w:t>
      </w:r>
      <w:r>
        <w:rPr>
          <w:rStyle w:val="a4"/>
          <w:color w:val="6781B8"/>
          <w:sz w:val="28"/>
          <w:szCs w:val="28"/>
        </w:rPr>
        <w:t> </w:t>
      </w:r>
      <w:r>
        <w:rPr>
          <w:rStyle w:val="a4"/>
          <w:i/>
          <w:iCs/>
          <w:color w:val="6781B8"/>
          <w:sz w:val="28"/>
          <w:szCs w:val="28"/>
        </w:rPr>
        <w:t>Организация музея.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lastRenderedPageBreak/>
        <w:t xml:space="preserve"> Создание школьного музея является результатом целенаправленной творческой </w:t>
      </w:r>
      <w:proofErr w:type="spellStart"/>
      <w:proofErr w:type="gramStart"/>
      <w:r>
        <w:rPr>
          <w:color w:val="000000"/>
          <w:sz w:val="28"/>
          <w:szCs w:val="28"/>
        </w:rPr>
        <w:t>поисково</w:t>
      </w:r>
      <w:proofErr w:type="spellEnd"/>
      <w:r>
        <w:rPr>
          <w:color w:val="000000"/>
          <w:sz w:val="28"/>
          <w:szCs w:val="28"/>
        </w:rPr>
        <w:t xml:space="preserve"> – исследовательской</w:t>
      </w:r>
      <w:proofErr w:type="gramEnd"/>
      <w:r>
        <w:rPr>
          <w:color w:val="000000"/>
          <w:sz w:val="28"/>
          <w:szCs w:val="28"/>
        </w:rPr>
        <w:t xml:space="preserve"> и собирательной работы школьников и взрослого населения города и района и возможно при наличии:</w:t>
      </w:r>
      <w:r>
        <w:rPr>
          <w:color w:val="000000"/>
          <w:sz w:val="28"/>
          <w:szCs w:val="28"/>
        </w:rPr>
        <w:br/>
        <w:t>    Актива учащихся, способного осуществлять поисковую, фондовую, экспозиционную, культурно-просветительскую работу;</w:t>
      </w:r>
      <w:r>
        <w:rPr>
          <w:color w:val="000000"/>
          <w:sz w:val="28"/>
          <w:szCs w:val="28"/>
        </w:rPr>
        <w:br/>
        <w:t>     Руководителя – педагога и при условии активного участия в этой работе педагогического коллектива;</w:t>
      </w:r>
      <w:r>
        <w:rPr>
          <w:color w:val="000000"/>
          <w:sz w:val="28"/>
          <w:szCs w:val="28"/>
        </w:rPr>
        <w:br/>
        <w:t>   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  <w:r>
        <w:rPr>
          <w:color w:val="000000"/>
          <w:sz w:val="28"/>
          <w:szCs w:val="28"/>
        </w:rPr>
        <w:br/>
        <w:t xml:space="preserve">     Экспозиций, отвечающих по содержанию и </w:t>
      </w:r>
      <w:proofErr w:type="gramStart"/>
      <w:r>
        <w:rPr>
          <w:color w:val="000000"/>
          <w:sz w:val="28"/>
          <w:szCs w:val="28"/>
        </w:rPr>
        <w:t>оформлению</w:t>
      </w:r>
      <w:proofErr w:type="gramEnd"/>
      <w:r>
        <w:rPr>
          <w:color w:val="000000"/>
          <w:sz w:val="28"/>
          <w:szCs w:val="28"/>
        </w:rPr>
        <w:t xml:space="preserve"> современным требованиям;</w:t>
      </w:r>
      <w:r>
        <w:rPr>
          <w:color w:val="000000"/>
          <w:sz w:val="28"/>
          <w:szCs w:val="28"/>
        </w:rPr>
        <w:br/>
        <w:t>     Помещения и оборудования, обеспечивающих сохранность музейных предметов и условия для их показа;</w:t>
      </w:r>
      <w:r>
        <w:rPr>
          <w:color w:val="000000"/>
          <w:sz w:val="28"/>
          <w:szCs w:val="28"/>
        </w:rPr>
        <w:br/>
        <w:t>  Профиль школьного музея определяется педагогической целесообразностью и характером имеющихся коллекций.</w:t>
      </w:r>
      <w:r>
        <w:rPr>
          <w:color w:val="000000"/>
          <w:sz w:val="28"/>
          <w:szCs w:val="28"/>
        </w:rPr>
        <w:br/>
        <w:t> Вопрос об открытии школьного музея решается педагогическим советом, ученическим советом и оформляется приказом директора школы.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 </w:t>
      </w:r>
      <w:r>
        <w:rPr>
          <w:rStyle w:val="a4"/>
          <w:color w:val="6781B8"/>
          <w:sz w:val="28"/>
          <w:szCs w:val="28"/>
        </w:rPr>
        <w:t> </w:t>
      </w:r>
      <w:r>
        <w:rPr>
          <w:rStyle w:val="a4"/>
          <w:i/>
          <w:iCs/>
          <w:color w:val="6781B8"/>
          <w:sz w:val="28"/>
          <w:szCs w:val="28"/>
        </w:rPr>
        <w:t xml:space="preserve">Профиль школьного музея– </w:t>
      </w:r>
      <w:proofErr w:type="gramStart"/>
      <w:r>
        <w:rPr>
          <w:rStyle w:val="a4"/>
          <w:i/>
          <w:iCs/>
          <w:color w:val="6781B8"/>
          <w:sz w:val="28"/>
          <w:szCs w:val="28"/>
        </w:rPr>
        <w:t>кр</w:t>
      </w:r>
      <w:proofErr w:type="gramEnd"/>
      <w:r>
        <w:rPr>
          <w:rStyle w:val="a4"/>
          <w:i/>
          <w:iCs/>
          <w:color w:val="6781B8"/>
          <w:sz w:val="28"/>
          <w:szCs w:val="28"/>
        </w:rPr>
        <w:t>аеведческий.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 </w:t>
      </w:r>
      <w:r>
        <w:rPr>
          <w:rStyle w:val="a4"/>
          <w:color w:val="6781B8"/>
          <w:sz w:val="28"/>
          <w:szCs w:val="28"/>
        </w:rPr>
        <w:t> </w:t>
      </w:r>
      <w:r>
        <w:rPr>
          <w:rStyle w:val="a4"/>
          <w:i/>
          <w:iCs/>
          <w:color w:val="6781B8"/>
          <w:sz w:val="28"/>
          <w:szCs w:val="28"/>
        </w:rPr>
        <w:t>Функции музея.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 Осуществление музейными средствами деятельности по воспитанию, обучению, развитию, социализации школьников.</w:t>
      </w:r>
      <w:r>
        <w:rPr>
          <w:color w:val="000000"/>
          <w:sz w:val="28"/>
          <w:szCs w:val="28"/>
        </w:rPr>
        <w:br/>
        <w:t>  Развитие детского самоуправления.</w:t>
      </w:r>
      <w:r>
        <w:rPr>
          <w:color w:val="000000"/>
          <w:sz w:val="28"/>
          <w:szCs w:val="28"/>
        </w:rPr>
        <w:br/>
        <w:t>Документирование истории, культуры школы, ее развития путем выявления, сбора, изучения и хранения музейных предметов.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  </w:t>
      </w:r>
      <w:r>
        <w:rPr>
          <w:rStyle w:val="a4"/>
          <w:i/>
          <w:iCs/>
          <w:color w:val="6781B8"/>
          <w:sz w:val="28"/>
          <w:szCs w:val="28"/>
        </w:rPr>
        <w:t>Структура, компетенция и порядок образования органов управления музея.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 Руководящим органом является:    </w:t>
      </w:r>
      <w:r>
        <w:rPr>
          <w:rStyle w:val="a4"/>
          <w:color w:val="6781B8"/>
          <w:sz w:val="28"/>
          <w:szCs w:val="28"/>
        </w:rPr>
        <w:t> 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rStyle w:val="a4"/>
          <w:color w:val="6781B8"/>
          <w:sz w:val="28"/>
          <w:szCs w:val="28"/>
        </w:rPr>
        <w:t>Совет музея.</w:t>
      </w:r>
      <w:r>
        <w:rPr>
          <w:color w:val="000000"/>
          <w:sz w:val="28"/>
          <w:szCs w:val="28"/>
        </w:rPr>
        <w:br/>
        <w:t>Педагогическое руководство работой актива осуществляет учитель, назначенный приказом директора школы.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t> К компетенции Совета музея относятся следующие вопросы:</w:t>
      </w:r>
      <w:r>
        <w:rPr>
          <w:color w:val="000000"/>
          <w:sz w:val="28"/>
          <w:szCs w:val="28"/>
        </w:rPr>
        <w:br/>
        <w:t>Обеспечение достижения целей и выполнения задач, в интересах которых создан музей;</w:t>
      </w:r>
      <w:r>
        <w:rPr>
          <w:color w:val="000000"/>
          <w:sz w:val="28"/>
          <w:szCs w:val="28"/>
        </w:rPr>
        <w:br/>
        <w:t>Определение приоритетных направлений деятельности музея;</w:t>
      </w:r>
      <w:r>
        <w:rPr>
          <w:color w:val="000000"/>
          <w:sz w:val="28"/>
          <w:szCs w:val="28"/>
        </w:rPr>
        <w:br/>
        <w:t>Строгий учет фондов в инвентарной книге, обеспечение сохранности музейных предметов;</w:t>
      </w:r>
      <w:r>
        <w:rPr>
          <w:color w:val="000000"/>
          <w:sz w:val="28"/>
          <w:szCs w:val="28"/>
        </w:rPr>
        <w:br/>
        <w:t>Создание и обновление экспозиций, выставок</w:t>
      </w:r>
      <w:r>
        <w:rPr>
          <w:color w:val="000000"/>
          <w:sz w:val="28"/>
          <w:szCs w:val="28"/>
        </w:rPr>
        <w:br/>
        <w:t>    Заседания Совета музея проводятся не реже одного раза в месяц. Заседание считается правомочным, если в его работе принимает участие более половины членов Совета. Решение заседания принимается единогласно или большинством голосов присутствующих на собрании.</w:t>
      </w:r>
      <w:r>
        <w:rPr>
          <w:color w:val="000000"/>
          <w:sz w:val="28"/>
          <w:szCs w:val="28"/>
        </w:rPr>
        <w:br/>
        <w:t>В промежутках между заседаниями Совет выполняет повседневные обязанности.</w:t>
      </w:r>
      <w:r>
        <w:rPr>
          <w:color w:val="000000"/>
          <w:sz w:val="28"/>
          <w:szCs w:val="28"/>
        </w:rPr>
        <w:br/>
        <w:t> Членами Совета могут быть учащиеся, достигшие возраста 13 лет.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i/>
          <w:iCs/>
          <w:color w:val="000000"/>
          <w:sz w:val="28"/>
          <w:szCs w:val="28"/>
        </w:rPr>
        <w:lastRenderedPageBreak/>
        <w:t> </w:t>
      </w:r>
      <w:r>
        <w:rPr>
          <w:rStyle w:val="a4"/>
          <w:i/>
          <w:iCs/>
          <w:color w:val="6781B8"/>
          <w:sz w:val="28"/>
          <w:szCs w:val="28"/>
        </w:rPr>
        <w:t>Члены Совета имеют право: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Участвовать во всех мероприятиях Совета;</w:t>
      </w:r>
      <w:r>
        <w:rPr>
          <w:color w:val="000000"/>
          <w:sz w:val="28"/>
          <w:szCs w:val="28"/>
        </w:rPr>
        <w:br/>
        <w:t>Выражать и отстаивать интересы музея;</w:t>
      </w:r>
      <w:r>
        <w:rPr>
          <w:color w:val="000000"/>
          <w:sz w:val="28"/>
          <w:szCs w:val="28"/>
        </w:rPr>
        <w:br/>
        <w:t>Выносить на рассмотрение Совета предложения по развитию музея.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</w:t>
      </w:r>
      <w:r>
        <w:rPr>
          <w:rStyle w:val="a4"/>
          <w:i/>
          <w:iCs/>
          <w:color w:val="6781B8"/>
          <w:sz w:val="28"/>
          <w:szCs w:val="28"/>
        </w:rPr>
        <w:t>Члены Совета обязаны: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Строить свою деятельность в соответствии с целями музея;</w:t>
      </w:r>
      <w:r>
        <w:rPr>
          <w:color w:val="000000"/>
          <w:sz w:val="28"/>
          <w:szCs w:val="28"/>
        </w:rPr>
        <w:br/>
        <w:t>Пропагандировать деятельность музея в соответствии с его целями;</w:t>
      </w:r>
      <w:r>
        <w:rPr>
          <w:color w:val="000000"/>
          <w:sz w:val="28"/>
          <w:szCs w:val="28"/>
        </w:rPr>
        <w:br/>
        <w:t>Информировать Совет старшеклассников и Совет школы, директора школы о проводимых в музее делах.</w:t>
      </w:r>
      <w:r>
        <w:rPr>
          <w:color w:val="000000"/>
          <w:sz w:val="28"/>
          <w:szCs w:val="28"/>
        </w:rPr>
        <w:br/>
        <w:t>Готовить экскурсоводов, лекторов.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  </w:t>
      </w:r>
      <w:r>
        <w:rPr>
          <w:i/>
          <w:iCs/>
          <w:color w:val="000000"/>
          <w:sz w:val="28"/>
          <w:szCs w:val="28"/>
        </w:rPr>
        <w:t> </w:t>
      </w:r>
      <w:r>
        <w:rPr>
          <w:rStyle w:val="a4"/>
          <w:i/>
          <w:iCs/>
          <w:color w:val="6781B8"/>
          <w:sz w:val="28"/>
          <w:szCs w:val="28"/>
        </w:rPr>
        <w:t>Учет и обеспечение охраны фондов.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Весь собранный материал составляет фонд музея и учитывается в инвентарной книге, заверенной директором школы.</w:t>
      </w:r>
      <w:r>
        <w:rPr>
          <w:color w:val="000000"/>
          <w:sz w:val="28"/>
          <w:szCs w:val="28"/>
        </w:rPr>
        <w:br/>
        <w:t>Ответственность за организацию и сохранность фондов музея несет директор школы.</w:t>
      </w:r>
      <w:r>
        <w:rPr>
          <w:color w:val="000000"/>
          <w:sz w:val="28"/>
          <w:szCs w:val="28"/>
        </w:rPr>
        <w:br/>
        <w:t>В случае прекращения деятельности музея все подлинные материалы должны быть возвращены дарителям или переданы в государственный музей.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  </w:t>
      </w:r>
      <w:r>
        <w:rPr>
          <w:i/>
          <w:iCs/>
          <w:color w:val="000000"/>
          <w:sz w:val="28"/>
          <w:szCs w:val="28"/>
        </w:rPr>
        <w:t> </w:t>
      </w:r>
      <w:r>
        <w:rPr>
          <w:rStyle w:val="a4"/>
          <w:i/>
          <w:iCs/>
          <w:color w:val="6781B8"/>
          <w:sz w:val="28"/>
          <w:szCs w:val="28"/>
        </w:rPr>
        <w:t>Финансирование объединения.</w:t>
      </w:r>
    </w:p>
    <w:p w:rsidR="00E64B21" w:rsidRDefault="00E64B21" w:rsidP="00E64B21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4"/>
          <w:szCs w:val="14"/>
        </w:rPr>
      </w:pPr>
      <w:r>
        <w:rPr>
          <w:color w:val="000000"/>
          <w:sz w:val="28"/>
          <w:szCs w:val="28"/>
        </w:rPr>
        <w:t> Источниками образования средств объединения являются добровольные взносы и пожертвования, гранты и другие, не запрещенные законом поступления.</w:t>
      </w:r>
      <w:r>
        <w:rPr>
          <w:color w:val="000000"/>
          <w:sz w:val="28"/>
          <w:szCs w:val="28"/>
        </w:rPr>
        <w:br/>
        <w:t>Денежные средства объединения используются на выполнение поставленных целей и задач.</w:t>
      </w:r>
    </w:p>
    <w:p w:rsidR="00AC0214" w:rsidRDefault="00AC0214"/>
    <w:sectPr w:rsidR="00AC0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B21"/>
    <w:rsid w:val="00AC0214"/>
    <w:rsid w:val="00E6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64B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5</dc:creator>
  <cp:keywords/>
  <dc:description/>
  <cp:lastModifiedBy>Администратор 5</cp:lastModifiedBy>
  <cp:revision>2</cp:revision>
  <dcterms:created xsi:type="dcterms:W3CDTF">2024-01-18T12:58:00Z</dcterms:created>
  <dcterms:modified xsi:type="dcterms:W3CDTF">2024-01-18T12:58:00Z</dcterms:modified>
</cp:coreProperties>
</file>